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746817">
        <w:rPr>
          <w:rFonts w:ascii="Times New Roman" w:hAnsi="Times New Roman" w:cs="Times New Roman"/>
          <w:sz w:val="28"/>
          <w:szCs w:val="28"/>
        </w:rPr>
        <w:t>09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46817">
        <w:rPr>
          <w:rFonts w:ascii="Times New Roman" w:hAnsi="Times New Roman" w:cs="Times New Roman"/>
          <w:sz w:val="28"/>
          <w:szCs w:val="28"/>
        </w:rPr>
        <w:t>04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7869F3">
        <w:rPr>
          <w:rFonts w:ascii="Times New Roman" w:hAnsi="Times New Roman" w:cs="Times New Roman"/>
          <w:sz w:val="28"/>
          <w:szCs w:val="28"/>
        </w:rPr>
        <w:t>1721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7869F3">
        <w:rPr>
          <w:rFonts w:ascii="Times New Roman" w:hAnsi="Times New Roman" w:cs="Times New Roman"/>
          <w:sz w:val="28"/>
          <w:szCs w:val="28"/>
        </w:rPr>
        <w:t xml:space="preserve">хозяйственного строения,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7869F3">
        <w:rPr>
          <w:rFonts w:ascii="Times New Roman" w:hAnsi="Times New Roman" w:cs="Times New Roman"/>
          <w:sz w:val="28"/>
          <w:szCs w:val="28"/>
        </w:rPr>
        <w:t xml:space="preserve"> с </w:t>
      </w:r>
      <w:r w:rsidR="007869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кадастровым номером 50</w:t>
      </w:r>
      <w:r w:rsidR="007869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:28:011015</w:t>
      </w:r>
      <w:bookmarkStart w:id="0" w:name="_GoBack"/>
      <w:bookmarkEnd w:id="0"/>
      <w:r w:rsidR="007869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6:2759</w:t>
      </w:r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7869F3">
        <w:rPr>
          <w:rFonts w:ascii="Times New Roman" w:hAnsi="Times New Roman" w:cs="Times New Roman"/>
          <w:sz w:val="28"/>
          <w:szCs w:val="28"/>
        </w:rPr>
        <w:t>муниципальной</w:t>
      </w:r>
      <w:r w:rsidR="001F1927">
        <w:rPr>
          <w:rFonts w:ascii="Times New Roman" w:hAnsi="Times New Roman" w:cs="Times New Roman"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D749C9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7869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7869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Степыгино</w:t>
      </w:r>
      <w:proofErr w:type="spellEnd"/>
      <w:r w:rsidR="00746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46817">
        <w:rPr>
          <w:rFonts w:ascii="Times New Roman" w:hAnsi="Times New Roman" w:cs="Times New Roman"/>
          <w:b/>
          <w:sz w:val="28"/>
          <w:szCs w:val="28"/>
        </w:rPr>
        <w:t>24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27">
        <w:rPr>
          <w:rFonts w:ascii="Times New Roman" w:hAnsi="Times New Roman" w:cs="Times New Roman"/>
          <w:b/>
          <w:sz w:val="28"/>
          <w:szCs w:val="28"/>
        </w:rPr>
        <w:t>июня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7869F3" w:rsidP="00251A85">
      <w:pPr>
        <w:jc w:val="center"/>
        <w:rPr>
          <w:rFonts w:ascii="Times New Roman" w:eastAsia="Calibri" w:hAnsi="Times New Roman"/>
          <w:sz w:val="28"/>
          <w:szCs w:val="28"/>
        </w:rPr>
      </w:pPr>
      <w:r w:rsidRPr="007869F3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594618"/>
            <wp:effectExtent l="0" t="0" r="0" b="6350"/>
            <wp:docPr id="3" name="Рисунок 3" descr="S:\СнимокСтепыг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Степыгин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75" cy="35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C77A1"/>
    <w:rsid w:val="006F2728"/>
    <w:rsid w:val="00740D51"/>
    <w:rsid w:val="00746817"/>
    <w:rsid w:val="00755EEF"/>
    <w:rsid w:val="00774FA7"/>
    <w:rsid w:val="00783968"/>
    <w:rsid w:val="00783E55"/>
    <w:rsid w:val="00785E1E"/>
    <w:rsid w:val="007869F3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0769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2024-04-17T11:07:00Z</dcterms:created>
  <dcterms:modified xsi:type="dcterms:W3CDTF">2024-04-17T11:07:00Z</dcterms:modified>
</cp:coreProperties>
</file>